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DA" w:rsidRPr="00261663" w:rsidRDefault="003C23DA" w:rsidP="003C23DA">
      <w:pPr>
        <w:pStyle w:val="Caption"/>
        <w:ind w:left="5" w:hanging="7"/>
        <w:rPr>
          <w:rFonts w:ascii="Times New Roman" w:hAnsi="Times New Roman"/>
          <w:sz w:val="22"/>
          <w:szCs w:val="22"/>
        </w:rPr>
      </w:pPr>
      <w:r w:rsidRPr="00261663">
        <w:rPr>
          <w:rFonts w:ascii="Times New Roman" w:hAnsi="Times New Roman"/>
          <w:sz w:val="22"/>
          <w:szCs w:val="22"/>
        </w:rPr>
        <w:t xml:space="preserve">VULNERABLE </w:t>
      </w:r>
      <w:bookmarkStart w:id="0" w:name="_GoBack"/>
      <w:bookmarkEnd w:id="0"/>
      <w:r w:rsidRPr="00261663">
        <w:rPr>
          <w:rFonts w:ascii="Times New Roman" w:hAnsi="Times New Roman"/>
          <w:sz w:val="22"/>
          <w:szCs w:val="22"/>
        </w:rPr>
        <w:t>COMMUNITIES WITHIN SECONDARY EDUCATION QUALITY IMPROVEMENT PROJECT</w:t>
      </w:r>
      <w:r>
        <w:rPr>
          <w:rFonts w:ascii="Times New Roman" w:hAnsi="Times New Roman"/>
          <w:sz w:val="22"/>
          <w:szCs w:val="22"/>
        </w:rPr>
        <w:t xml:space="preserve"> </w:t>
      </w:r>
      <w:r w:rsidRPr="00261663">
        <w:rPr>
          <w:rFonts w:ascii="Times New Roman" w:hAnsi="Times New Roman"/>
          <w:sz w:val="22"/>
          <w:szCs w:val="22"/>
        </w:rPr>
        <w:t>(SEQIP) OPERATIONAL AREA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111"/>
        <w:gridCol w:w="2335"/>
        <w:gridCol w:w="1176"/>
        <w:gridCol w:w="1371"/>
        <w:gridCol w:w="2152"/>
      </w:tblGrid>
      <w:tr w:rsidR="003C23DA" w:rsidRPr="00261663" w:rsidTr="00790AC5">
        <w:trPr>
          <w:cantSplit/>
          <w:trHeight w:val="98"/>
          <w:tblHeader/>
        </w:trPr>
        <w:tc>
          <w:tcPr>
            <w:tcW w:w="30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b/>
                <w:color w:val="000000"/>
                <w:sz w:val="22"/>
                <w:lang w:eastAsia="en-GB"/>
              </w:rPr>
            </w:pPr>
            <w:r w:rsidRPr="00261663">
              <w:rPr>
                <w:b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8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b/>
                <w:color w:val="000000"/>
                <w:sz w:val="22"/>
                <w:lang w:eastAsia="en-GB"/>
              </w:rPr>
            </w:pPr>
            <w:r w:rsidRPr="00261663">
              <w:rPr>
                <w:b/>
                <w:color w:val="000000"/>
                <w:sz w:val="22"/>
                <w:lang w:eastAsia="en-GB"/>
              </w:rPr>
              <w:t xml:space="preserve"> County 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b/>
                <w:color w:val="000000"/>
                <w:sz w:val="22"/>
                <w:lang w:eastAsia="en-GB"/>
              </w:rPr>
            </w:pPr>
            <w:r w:rsidRPr="00261663">
              <w:rPr>
                <w:b/>
                <w:color w:val="000000"/>
                <w:sz w:val="22"/>
                <w:lang w:eastAsia="en-GB"/>
              </w:rPr>
              <w:t xml:space="preserve">Community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b/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b/>
                <w:color w:val="000000"/>
                <w:sz w:val="22"/>
                <w:lang w:eastAsia="en-GB"/>
              </w:rPr>
            </w:pPr>
            <w:r w:rsidRPr="00261663">
              <w:rPr>
                <w:b/>
                <w:color w:val="000000"/>
                <w:sz w:val="22"/>
                <w:lang w:eastAsia="en-GB"/>
              </w:rPr>
              <w:t xml:space="preserve"> County </w:t>
            </w: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b/>
                <w:color w:val="000000"/>
                <w:sz w:val="22"/>
                <w:lang w:eastAsia="en-GB"/>
              </w:rPr>
            </w:pPr>
            <w:r w:rsidRPr="00261663">
              <w:rPr>
                <w:b/>
                <w:color w:val="000000"/>
                <w:sz w:val="22"/>
                <w:lang w:eastAsia="en-GB"/>
              </w:rPr>
              <w:t xml:space="preserve">Community </w:t>
            </w:r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1</w:t>
            </w:r>
          </w:p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8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Marsabit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Waayu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12</w:t>
            </w: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Garissa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Munyoyaya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Elmolo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Malakote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>/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Wailwana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3C23DA" w:rsidRPr="00261663" w:rsidTr="00790AC5">
        <w:trPr>
          <w:trHeight w:val="65"/>
        </w:trPr>
        <w:tc>
          <w:tcPr>
            <w:tcW w:w="30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Daasanach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 xml:space="preserve">Gar </w:t>
            </w:r>
            <w:proofErr w:type="spellStart"/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>jiil</w:t>
            </w:r>
            <w:proofErr w:type="spellEnd"/>
          </w:p>
        </w:tc>
      </w:tr>
      <w:tr w:rsidR="003C23DA" w:rsidRPr="00261663" w:rsidTr="00790AC5">
        <w:trPr>
          <w:trHeight w:val="125"/>
        </w:trPr>
        <w:tc>
          <w:tcPr>
            <w:tcW w:w="30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Ilkunono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 xml:space="preserve">Gamuuns </w:t>
            </w:r>
          </w:p>
        </w:tc>
      </w:tr>
      <w:tr w:rsidR="003C23DA" w:rsidRPr="00261663" w:rsidTr="00790AC5">
        <w:trPr>
          <w:trHeight w:val="12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Deis</w:t>
            </w:r>
            <w:proofErr w:type="spellEnd"/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Bonieya</w:t>
            </w:r>
          </w:p>
        </w:tc>
      </w:tr>
      <w:tr w:rsidR="003C23DA" w:rsidRPr="00261663" w:rsidTr="00790AC5">
        <w:trPr>
          <w:trHeight w:val="12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Waata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Reer Dumaal</w:t>
            </w:r>
          </w:p>
        </w:tc>
      </w:tr>
      <w:tr w:rsidR="003C23DA" w:rsidRPr="00261663" w:rsidTr="00790AC5">
        <w:trPr>
          <w:trHeight w:val="12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Konso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Boni Aweer</w:t>
            </w:r>
          </w:p>
        </w:tc>
      </w:tr>
      <w:tr w:rsidR="003C23DA" w:rsidRPr="00261663" w:rsidTr="00790AC5">
        <w:trPr>
          <w:trHeight w:val="12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Elmolo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13</w:t>
            </w: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Wajir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Riba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>/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Ribi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3C23DA" w:rsidRPr="00261663" w:rsidTr="00790AC5">
        <w:trPr>
          <w:trHeight w:val="58"/>
        </w:trPr>
        <w:tc>
          <w:tcPr>
            <w:tcW w:w="30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2</w:t>
            </w:r>
          </w:p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8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Kilifi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Waata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 xml:space="preserve">Gar </w:t>
            </w:r>
            <w:proofErr w:type="spellStart"/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>jiil</w:t>
            </w:r>
            <w:proofErr w:type="spellEnd"/>
          </w:p>
        </w:tc>
      </w:tr>
      <w:tr w:rsidR="003C23DA" w:rsidRPr="00261663" w:rsidTr="00790AC5">
        <w:trPr>
          <w:trHeight w:val="117"/>
        </w:trPr>
        <w:tc>
          <w:tcPr>
            <w:tcW w:w="30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Wakifundi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Hiir</w:t>
            </w:r>
          </w:p>
        </w:tc>
      </w:tr>
      <w:tr w:rsidR="003C23DA" w:rsidRPr="00261663" w:rsidTr="00790AC5">
        <w:trPr>
          <w:trHeight w:val="191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Watswaka</w:t>
            </w:r>
            <w:proofErr w:type="spellEnd"/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Gagabey/Bon</w:t>
            </w:r>
          </w:p>
        </w:tc>
      </w:tr>
      <w:tr w:rsidR="003C23DA" w:rsidRPr="00261663" w:rsidTr="00790AC5">
        <w:trPr>
          <w:trHeight w:val="109"/>
        </w:trPr>
        <w:tc>
          <w:tcPr>
            <w:tcW w:w="30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Makonde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Rer-Bahars</w:t>
            </w:r>
          </w:p>
        </w:tc>
      </w:tr>
      <w:tr w:rsidR="003C23DA" w:rsidRPr="00261663" w:rsidTr="00790AC5">
        <w:trPr>
          <w:trHeight w:val="109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Wasanya</w:t>
            </w:r>
            <w:proofErr w:type="spellEnd"/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14</w:t>
            </w:r>
          </w:p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Narok</w:t>
            </w:r>
            <w:proofErr w:type="spellEnd"/>
          </w:p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Ogiek</w:t>
            </w:r>
            <w:proofErr w:type="spellEnd"/>
          </w:p>
        </w:tc>
      </w:tr>
      <w:tr w:rsidR="003C23DA" w:rsidRPr="00261663" w:rsidTr="00790AC5">
        <w:trPr>
          <w:trHeight w:val="109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Wapemba</w:t>
            </w:r>
            <w:proofErr w:type="spellEnd"/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Ilkunono</w:t>
            </w:r>
            <w:proofErr w:type="spellEnd"/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08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Isiolo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Waata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Kitui</w:t>
            </w:r>
            <w:proofErr w:type="spellEnd"/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Oromo</w:t>
            </w:r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Sakuye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16</w:t>
            </w: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Bungoma</w:t>
            </w:r>
            <w:proofErr w:type="spellEnd"/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Ogiek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3C23DA" w:rsidRPr="00261663" w:rsidTr="00790AC5">
        <w:trPr>
          <w:trHeight w:val="70"/>
        </w:trPr>
        <w:tc>
          <w:tcPr>
            <w:tcW w:w="30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108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Elgeiyo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Marakwet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 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Sengwer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Mandera</w:t>
            </w:r>
            <w:proofErr w:type="spellEnd"/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Warabeya</w:t>
            </w:r>
            <w:proofErr w:type="spellEnd"/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108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West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Pokot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 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Sengwer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>Riba</w:t>
            </w:r>
            <w:proofErr w:type="spellEnd"/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108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Laikipia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 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Yiakku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>Corner tribe</w:t>
            </w:r>
          </w:p>
        </w:tc>
      </w:tr>
      <w:tr w:rsidR="003C23DA" w:rsidRPr="00261663" w:rsidTr="00790AC5">
        <w:trPr>
          <w:trHeight w:val="85"/>
        </w:trPr>
        <w:tc>
          <w:tcPr>
            <w:tcW w:w="30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108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Samburu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Ilkunono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 xml:space="preserve">Gar </w:t>
            </w:r>
            <w:proofErr w:type="spellStart"/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>jiil</w:t>
            </w:r>
            <w:proofErr w:type="spellEnd"/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Dorobo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Gawawen</w:t>
            </w:r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Ltorobo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Waata</w:t>
            </w:r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Sweii (Ndorobo)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Tana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River</w:t>
            </w: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proofErr w:type="spellStart"/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>Orma</w:t>
            </w:r>
            <w:proofErr w:type="spellEnd"/>
          </w:p>
        </w:tc>
      </w:tr>
      <w:tr w:rsidR="003C23DA" w:rsidRPr="00261663" w:rsidTr="00790AC5">
        <w:trPr>
          <w:trHeight w:val="77"/>
        </w:trPr>
        <w:tc>
          <w:tcPr>
            <w:tcW w:w="30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8</w:t>
            </w:r>
          </w:p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08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Baringo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  <w:p w:rsidR="003C23DA" w:rsidRPr="00261663" w:rsidRDefault="003C23DA" w:rsidP="00790AC5">
            <w:pPr>
              <w:tabs>
                <w:tab w:val="left" w:pos="113"/>
              </w:tabs>
              <w:spacing w:before="0" w:after="0" w:line="240" w:lineRule="auto"/>
              <w:ind w:left="0" w:hanging="2"/>
              <w:jc w:val="left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Ilchamus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>Pokomo</w:t>
            </w:r>
            <w:proofErr w:type="spellEnd"/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 xml:space="preserve"> </w:t>
            </w:r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Endorois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>Werdei</w:t>
            </w:r>
            <w:proofErr w:type="spellEnd"/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 xml:space="preserve"> (</w:t>
            </w:r>
            <w:proofErr w:type="spellStart"/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>Tana</w:t>
            </w:r>
            <w:proofErr w:type="spellEnd"/>
            <w:r w:rsidRPr="00261663">
              <w:rPr>
                <w:rFonts w:eastAsia="Arial Unicode MS"/>
                <w:bCs/>
                <w:spacing w:val="5"/>
                <w:kern w:val="28"/>
                <w:sz w:val="22"/>
              </w:rPr>
              <w:t xml:space="preserve"> river)</w:t>
            </w:r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Sabor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 xml:space="preserve">Wailwana </w:t>
            </w:r>
          </w:p>
        </w:tc>
      </w:tr>
      <w:tr w:rsidR="003C23DA" w:rsidRPr="00261663" w:rsidTr="00790AC5">
        <w:trPr>
          <w:trHeight w:val="70"/>
        </w:trPr>
        <w:tc>
          <w:tcPr>
            <w:tcW w:w="30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108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Taita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Taveta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Waadhu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>/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Wapare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Munyoyaya</w:t>
            </w:r>
          </w:p>
        </w:tc>
      </w:tr>
      <w:tr w:rsidR="003C23DA" w:rsidRPr="00261663" w:rsidTr="00790AC5">
        <w:trPr>
          <w:trHeight w:val="129"/>
        </w:trPr>
        <w:tc>
          <w:tcPr>
            <w:tcW w:w="30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1084" w:type="pct"/>
            <w:vMerge w:val="restar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Nandi 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Tarik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Waata</w:t>
            </w:r>
          </w:p>
        </w:tc>
      </w:tr>
      <w:tr w:rsidR="003C23DA" w:rsidRPr="00261663" w:rsidTr="00790AC5">
        <w:trPr>
          <w:trHeight w:val="129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Ogiek</w:t>
            </w:r>
            <w:proofErr w:type="spellEnd"/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19</w:t>
            </w: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Kwale</w:t>
            </w:r>
            <w:proofErr w:type="spellEnd"/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“Waliangulo”(Sanya)</w:t>
            </w:r>
          </w:p>
        </w:tc>
      </w:tr>
      <w:tr w:rsidR="003C23DA" w:rsidRPr="00261663" w:rsidTr="00790AC5">
        <w:trPr>
          <w:trHeight w:val="61"/>
        </w:trPr>
        <w:tc>
          <w:tcPr>
            <w:tcW w:w="30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1084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proofErr w:type="spellStart"/>
            <w:r w:rsidRPr="00261663">
              <w:rPr>
                <w:color w:val="000000"/>
                <w:sz w:val="22"/>
                <w:lang w:eastAsia="en-GB"/>
              </w:rPr>
              <w:t>Migori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261663">
              <w:rPr>
                <w:color w:val="000000"/>
                <w:sz w:val="22"/>
                <w:lang w:eastAsia="en-GB"/>
              </w:rPr>
              <w:t>Basuba</w:t>
            </w:r>
            <w:proofErr w:type="spellEnd"/>
            <w:r w:rsidRPr="00261663">
              <w:rPr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Sanya</w:t>
            </w:r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 w:val="restart"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 w:val="restart"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Tswaka</w:t>
            </w:r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Wakifundi</w:t>
            </w:r>
          </w:p>
        </w:tc>
      </w:tr>
      <w:tr w:rsidR="003C23DA" w:rsidRPr="00261663" w:rsidTr="00790AC5">
        <w:trPr>
          <w:trHeight w:val="5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rFonts w:eastAsia="Arial Unicode MS"/>
                <w:bCs/>
                <w:spacing w:val="5"/>
                <w:kern w:val="28"/>
                <w:sz w:val="22"/>
              </w:rPr>
            </w:pPr>
            <w:r w:rsidRPr="00261663">
              <w:rPr>
                <w:color w:val="000000"/>
                <w:sz w:val="22"/>
                <w:lang w:eastAsia="en-GB"/>
              </w:rPr>
              <w:t>20</w:t>
            </w: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rFonts w:eastAsia="Arial Unicode MS"/>
                <w:bCs/>
                <w:spacing w:val="5"/>
                <w:kern w:val="28"/>
                <w:sz w:val="22"/>
              </w:rPr>
            </w:pPr>
            <w:r w:rsidRPr="00261663">
              <w:rPr>
                <w:color w:val="000000"/>
                <w:sz w:val="22"/>
                <w:lang w:eastAsia="en-GB"/>
              </w:rPr>
              <w:t>Turkana</w:t>
            </w:r>
          </w:p>
        </w:tc>
        <w:tc>
          <w:tcPr>
            <w:tcW w:w="1105" w:type="pct"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rFonts w:eastAsia="Arial Unicode MS"/>
                <w:bCs/>
                <w:spacing w:val="5"/>
                <w:kern w:val="28"/>
                <w:sz w:val="22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Ngikebotok</w:t>
            </w:r>
          </w:p>
        </w:tc>
      </w:tr>
      <w:tr w:rsidR="003C23DA" w:rsidRPr="00C40BB6" w:rsidTr="00790AC5">
        <w:trPr>
          <w:trHeight w:val="55"/>
        </w:trPr>
        <w:tc>
          <w:tcPr>
            <w:tcW w:w="30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084" w:type="pct"/>
            <w:vMerge/>
            <w:shd w:val="clear" w:color="auto" w:fill="auto"/>
            <w:noWrap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eastAsia="en-GB"/>
              </w:rPr>
            </w:pPr>
          </w:p>
        </w:tc>
        <w:tc>
          <w:tcPr>
            <w:tcW w:w="1199" w:type="pct"/>
            <w:shd w:val="clear" w:color="auto" w:fill="auto"/>
            <w:noWrap/>
            <w:vAlign w:val="center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rFonts w:eastAsia="Arial Unicode MS"/>
                <w:bCs/>
                <w:spacing w:val="5"/>
                <w:kern w:val="28"/>
                <w:sz w:val="22"/>
              </w:rPr>
            </w:pPr>
          </w:p>
        </w:tc>
        <w:tc>
          <w:tcPr>
            <w:tcW w:w="6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</w:p>
        </w:tc>
        <w:tc>
          <w:tcPr>
            <w:tcW w:w="704" w:type="pct"/>
          </w:tcPr>
          <w:p w:rsidR="003C23DA" w:rsidRPr="00261663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</w:p>
        </w:tc>
        <w:tc>
          <w:tcPr>
            <w:tcW w:w="1105" w:type="pct"/>
            <w:vAlign w:val="center"/>
          </w:tcPr>
          <w:p w:rsidR="003C23DA" w:rsidRPr="00C40BB6" w:rsidRDefault="003C23DA" w:rsidP="00790AC5">
            <w:pPr>
              <w:spacing w:before="0" w:after="0" w:line="240" w:lineRule="auto"/>
              <w:ind w:left="0" w:hanging="2"/>
              <w:rPr>
                <w:color w:val="000000"/>
                <w:sz w:val="22"/>
                <w:lang w:val="sw-KE" w:eastAsia="en-GB"/>
              </w:rPr>
            </w:pPr>
            <w:r w:rsidRPr="00261663">
              <w:rPr>
                <w:color w:val="000000"/>
                <w:sz w:val="22"/>
                <w:lang w:val="sw-KE" w:eastAsia="en-GB"/>
              </w:rPr>
              <w:t>Ichakun</w:t>
            </w:r>
            <w:r w:rsidRPr="00C40BB6">
              <w:rPr>
                <w:color w:val="000000"/>
                <w:sz w:val="22"/>
                <w:lang w:val="sw-KE" w:eastAsia="en-GB"/>
              </w:rPr>
              <w:t xml:space="preserve"> </w:t>
            </w:r>
          </w:p>
        </w:tc>
      </w:tr>
    </w:tbl>
    <w:p w:rsidR="00780EE3" w:rsidRDefault="00780EE3">
      <w:pPr>
        <w:ind w:left="0" w:hanging="2"/>
      </w:pPr>
    </w:p>
    <w:sectPr w:rsidR="00780EE3" w:rsidSect="003C23DA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DA"/>
    <w:rsid w:val="001C06A7"/>
    <w:rsid w:val="002E2F02"/>
    <w:rsid w:val="003C23DA"/>
    <w:rsid w:val="00780EE3"/>
    <w:rsid w:val="007E18E3"/>
    <w:rsid w:val="00817504"/>
    <w:rsid w:val="00C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3A416-7248-4F93-830C-AC953A97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DA"/>
    <w:p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qFormat/>
    <w:rsid w:val="003C23DA"/>
    <w:pPr>
      <w:keepLines/>
      <w:tabs>
        <w:tab w:val="left" w:pos="113"/>
        <w:tab w:val="left" w:pos="1134"/>
      </w:tabs>
      <w:suppressAutoHyphens w:val="0"/>
      <w:spacing w:before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Maiandra GD" w:hAnsi="Maiandra GD"/>
      <w:b/>
      <w:bCs/>
      <w:iCs/>
      <w:positio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M. Ngunga</dc:creator>
  <cp:keywords/>
  <dc:description/>
  <cp:lastModifiedBy>Mathew M. Ngunga</cp:lastModifiedBy>
  <cp:revision>2</cp:revision>
  <dcterms:created xsi:type="dcterms:W3CDTF">2019-11-25T07:29:00Z</dcterms:created>
  <dcterms:modified xsi:type="dcterms:W3CDTF">2019-11-25T07:55:00Z</dcterms:modified>
</cp:coreProperties>
</file>